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7780" w14:textId="0F6ED874" w:rsidR="001C7289" w:rsidRPr="009E2C21" w:rsidRDefault="00917DF2" w:rsidP="00A2151F">
      <w:pPr>
        <w:pStyle w:val="Rubrik3"/>
      </w:pPr>
      <w:r>
        <w:t>Insändare</w:t>
      </w:r>
      <w:r w:rsidR="009E2C21" w:rsidRPr="009E2C21">
        <w:t xml:space="preserve"> </w:t>
      </w:r>
      <w:r w:rsidR="00DE038A">
        <w:t>inför 8 mars, Internationella kvinnodagen,</w:t>
      </w:r>
      <w:r w:rsidR="009E2C21">
        <w:t xml:space="preserve"> 20</w:t>
      </w:r>
      <w:r>
        <w:t>2</w:t>
      </w:r>
      <w:r w:rsidR="00DE038A">
        <w:t>1</w:t>
      </w:r>
    </w:p>
    <w:p w14:paraId="672A6659" w14:textId="5F6B2D4C" w:rsidR="009E2C21" w:rsidRPr="00917DF2" w:rsidRDefault="00DE038A" w:rsidP="00917DF2">
      <w:pPr>
        <w:pStyle w:val="Rubrik1-onumrerad"/>
        <w:rPr>
          <w:b w:val="0"/>
          <w:i/>
          <w:color w:val="auto"/>
          <w:sz w:val="20"/>
        </w:rPr>
      </w:pPr>
      <w:r>
        <w:t>Uppmärksamma kvinnors och barns utsatthet</w:t>
      </w:r>
    </w:p>
    <w:p w14:paraId="71903218" w14:textId="7047116D" w:rsidR="00DE038A" w:rsidRPr="00DE038A" w:rsidRDefault="00DE038A" w:rsidP="00DE038A">
      <w:pPr>
        <w:rPr>
          <w:b/>
          <w:bCs/>
        </w:rPr>
      </w:pPr>
      <w:r w:rsidRPr="00DE038A">
        <w:rPr>
          <w:b/>
          <w:bCs/>
        </w:rPr>
        <w:t xml:space="preserve">Internationella kvinnodagen är inte en dag att fira – det är en dag att uppmärksamma. Bris fick 40 procent fler samtal under det senaste jullovet jämfört med året innan. Kvinnofridslinjen fick mer än 4 000 fler samtal under 2020 jämfört med 2019. </w:t>
      </w:r>
    </w:p>
    <w:p w14:paraId="480E438B" w14:textId="2B01BC9C" w:rsidR="00DE038A" w:rsidRPr="00DE038A" w:rsidRDefault="00B80B27" w:rsidP="00DE038A">
      <w:r>
        <w:t>Den p</w:t>
      </w:r>
      <w:r w:rsidR="00DE038A" w:rsidRPr="00DE038A">
        <w:t xml:space="preserve">ågående </w:t>
      </w:r>
      <w:proofErr w:type="spellStart"/>
      <w:r w:rsidR="00ED0288">
        <w:t>c</w:t>
      </w:r>
      <w:r w:rsidR="00DE038A" w:rsidRPr="00DE038A">
        <w:t>oronapandemi</w:t>
      </w:r>
      <w:r>
        <w:t>n</w:t>
      </w:r>
      <w:proofErr w:type="spellEnd"/>
      <w:r w:rsidR="00DE038A" w:rsidRPr="00DE038A">
        <w:t xml:space="preserve"> är en global kris som påverkar hela världen. Pandemin har </w:t>
      </w:r>
      <w:r w:rsidR="00DE038A" w:rsidRPr="0037086B">
        <w:t xml:space="preserve">gjort avtryck i allas liv på </w:t>
      </w:r>
      <w:r w:rsidR="0037086B" w:rsidRPr="0037086B">
        <w:t>något</w:t>
      </w:r>
      <w:r w:rsidR="00DE038A" w:rsidRPr="0037086B">
        <w:t xml:space="preserve"> sätt, </w:t>
      </w:r>
      <w:r w:rsidR="00ED0288" w:rsidRPr="0037086B">
        <w:t xml:space="preserve">till exempel </w:t>
      </w:r>
      <w:r w:rsidR="00DE038A" w:rsidRPr="0037086B">
        <w:t>sjukdom, sorg, arbetslöshet, isolering</w:t>
      </w:r>
      <w:r w:rsidR="00ED0288" w:rsidRPr="0037086B">
        <w:t xml:space="preserve"> eller</w:t>
      </w:r>
      <w:r w:rsidR="00DE038A" w:rsidRPr="00DE038A">
        <w:t xml:space="preserve"> ekonomiska bekymmer. För redan utsatta grupper, främst kvinnor och barn, innebär det dessutom ökad risk att utsättas för våld av en närstående. </w:t>
      </w:r>
    </w:p>
    <w:p w14:paraId="014157C3" w14:textId="0BC3A36E" w:rsidR="00165566" w:rsidRDefault="00165566" w:rsidP="00DE038A">
      <w:r w:rsidRPr="00DE038A">
        <w:t>Inför Internationella kvinnodagen vill Zonta rikta uppmärksamheten på kvinnor</w:t>
      </w:r>
      <w:r>
        <w:t>s</w:t>
      </w:r>
      <w:r w:rsidRPr="00DE038A">
        <w:t xml:space="preserve"> och barns utsatthet</w:t>
      </w:r>
      <w:r>
        <w:t>, som bland annat blir synlig i trafiken till olika stödlinjer.</w:t>
      </w:r>
    </w:p>
    <w:p w14:paraId="0D0A4EF8" w14:textId="158743D1" w:rsidR="00DE038A" w:rsidRPr="00DE038A" w:rsidRDefault="00DE038A" w:rsidP="00DE038A">
      <w:r w:rsidRPr="00DE038A">
        <w:t>B</w:t>
      </w:r>
      <w:r w:rsidR="00ED0288">
        <w:t>ris</w:t>
      </w:r>
      <w:r w:rsidRPr="00DE038A">
        <w:t xml:space="preserve"> redovisar att de under</w:t>
      </w:r>
      <w:r w:rsidR="00B54884">
        <w:t xml:space="preserve"> </w:t>
      </w:r>
      <w:r w:rsidRPr="00DE038A">
        <w:t xml:space="preserve">jullovet </w:t>
      </w:r>
      <w:r w:rsidR="00ED0288">
        <w:t>fick</w:t>
      </w:r>
      <w:r w:rsidRPr="00DE038A">
        <w:t xml:space="preserve"> 1 438 samtal, det </w:t>
      </w:r>
      <w:r w:rsidR="00ED0288">
        <w:t xml:space="preserve">är </w:t>
      </w:r>
      <w:r w:rsidRPr="00DE038A">
        <w:t xml:space="preserve">en ökning på 40 </w:t>
      </w:r>
      <w:r w:rsidR="00ED0288">
        <w:t>procent</w:t>
      </w:r>
      <w:r w:rsidRPr="00DE038A">
        <w:t xml:space="preserve"> jämfört med 2019</w:t>
      </w:r>
      <w:r w:rsidR="00ED0288">
        <w:t>. F</w:t>
      </w:r>
      <w:r w:rsidRPr="00DE038A">
        <w:t xml:space="preserve">ör sommaren 2020 var ökningen 37 </w:t>
      </w:r>
      <w:r w:rsidR="00ED0288">
        <w:t>procent</w:t>
      </w:r>
      <w:r w:rsidRPr="00DE038A">
        <w:t xml:space="preserve"> jämfört med 2019.</w:t>
      </w:r>
    </w:p>
    <w:p w14:paraId="70A69815" w14:textId="0EC2D3E6" w:rsidR="00DE038A" w:rsidRPr="00DE038A" w:rsidRDefault="00ED0288" w:rsidP="00DE038A">
      <w:r>
        <w:t>Även a</w:t>
      </w:r>
      <w:r w:rsidR="00DE038A" w:rsidRPr="00DE038A">
        <w:t xml:space="preserve">ntalet samtal till Kvinnofridslinjens stödtelefon har slagit rekord. År 2020 </w:t>
      </w:r>
      <w:r w:rsidR="00B54884">
        <w:t>tog de emot</w:t>
      </w:r>
      <w:r w:rsidR="00DE038A" w:rsidRPr="00DE038A">
        <w:t xml:space="preserve"> i genomsnitt 128 samtal per dygn, </w:t>
      </w:r>
      <w:r>
        <w:t>jämfört med 116 året innan</w:t>
      </w:r>
      <w:r w:rsidR="00DE038A" w:rsidRPr="00DE038A">
        <w:t xml:space="preserve">. </w:t>
      </w:r>
      <w:r>
        <w:t>Det är en ökning med</w:t>
      </w:r>
      <w:r w:rsidR="00DE038A" w:rsidRPr="00DE038A">
        <w:t xml:space="preserve"> i genomsnitt 12 samtal per dygn, </w:t>
      </w:r>
      <w:r w:rsidR="007B419B">
        <w:t>alltså</w:t>
      </w:r>
      <w:r w:rsidR="00DE038A" w:rsidRPr="00DE038A">
        <w:t xml:space="preserve"> </w:t>
      </w:r>
      <w:r>
        <w:t xml:space="preserve">drygt </w:t>
      </w:r>
      <w:r w:rsidR="00DE038A" w:rsidRPr="00DE038A">
        <w:t>4 300 fler</w:t>
      </w:r>
      <w:r w:rsidR="007B419B">
        <w:t xml:space="preserve"> samtal under året</w:t>
      </w:r>
      <w:r w:rsidR="00DE038A" w:rsidRPr="00DE038A">
        <w:t>.</w:t>
      </w:r>
    </w:p>
    <w:p w14:paraId="729FC2B3" w14:textId="39764017" w:rsidR="00DE038A" w:rsidRPr="00DE038A" w:rsidRDefault="00DE038A" w:rsidP="00DE038A">
      <w:r w:rsidRPr="00DE038A">
        <w:t xml:space="preserve">Isolering kan innebära </w:t>
      </w:r>
      <w:r w:rsidR="0037086B">
        <w:t xml:space="preserve">svårigheter att söka hjälp och därmed </w:t>
      </w:r>
      <w:r w:rsidRPr="00DE038A">
        <w:t>sämre möjlighet att ta del av samhällets insatser. Barn och kvinnor riskerar att bli kvar i våldsmiljöer av olika skäl</w:t>
      </w:r>
      <w:r w:rsidR="00ED0288">
        <w:t>;</w:t>
      </w:r>
      <w:r w:rsidRPr="00DE038A">
        <w:t xml:space="preserve"> rädsla att be om hjälp om förövaren</w:t>
      </w:r>
      <w:r w:rsidR="0037086B">
        <w:t xml:space="preserve"> hela tiden</w:t>
      </w:r>
      <w:r w:rsidRPr="00DE038A">
        <w:t xml:space="preserve"> finns hemm</w:t>
      </w:r>
      <w:r w:rsidR="0037086B">
        <w:t>a</w:t>
      </w:r>
      <w:r w:rsidRPr="00DE038A">
        <w:t xml:space="preserve">, svårigheter att få kontakt utanför hemmet, oro och rädsla för smittorisk vid byte av boende. </w:t>
      </w:r>
      <w:r w:rsidR="00D84DD0">
        <w:t>S</w:t>
      </w:r>
      <w:r w:rsidRPr="00DE038A">
        <w:t xml:space="preserve">ocialtjänstens möjligheter att upptäcka missförhållanden </w:t>
      </w:r>
      <w:r w:rsidR="00D84DD0" w:rsidRPr="00DE038A">
        <w:t xml:space="preserve">riskerar </w:t>
      </w:r>
      <w:r w:rsidR="00D84DD0">
        <w:t>dessutom att f</w:t>
      </w:r>
      <w:r w:rsidRPr="00DE038A">
        <w:t>ördröj</w:t>
      </w:r>
      <w:r w:rsidR="00D84DD0">
        <w:t>a</w:t>
      </w:r>
      <w:r w:rsidRPr="00DE038A">
        <w:t>s på grund av svårigheter att göra hembesök</w:t>
      </w:r>
      <w:r w:rsidR="00D84DD0">
        <w:t xml:space="preserve"> under </w:t>
      </w:r>
      <w:r w:rsidR="00ED0288">
        <w:t>p</w:t>
      </w:r>
      <w:r w:rsidR="00ED0288" w:rsidRPr="00DE038A">
        <w:t>ågående pandemi</w:t>
      </w:r>
      <w:r w:rsidR="00D84DD0">
        <w:t>.</w:t>
      </w:r>
    </w:p>
    <w:p w14:paraId="3D687949" w14:textId="00C860CD" w:rsidR="007B419B" w:rsidRPr="00DE038A" w:rsidRDefault="007B419B" w:rsidP="00DE038A">
      <w:r>
        <w:t xml:space="preserve">Alla dagar, året runt, har vi medmänniskor ett ansvar att reagera och agera </w:t>
      </w:r>
      <w:r w:rsidRPr="00DE038A">
        <w:t>när vi ser att kvinnor och barn far illa</w:t>
      </w:r>
      <w:r>
        <w:t>.</w:t>
      </w:r>
      <w:r w:rsidRPr="00DE038A">
        <w:t xml:space="preserve"> </w:t>
      </w:r>
      <w:r>
        <w:t>H</w:t>
      </w:r>
      <w:r w:rsidR="008A0A93">
        <w:t>ur h</w:t>
      </w:r>
      <w:bookmarkStart w:id="0" w:name="_GoBack"/>
      <w:bookmarkEnd w:id="0"/>
      <w:r>
        <w:t>jälper du till?</w:t>
      </w:r>
    </w:p>
    <w:p w14:paraId="1F834ECF" w14:textId="7936B3B8" w:rsidR="003B09B3" w:rsidRDefault="00917DF2" w:rsidP="00917DF2">
      <w:r w:rsidRPr="00A70358">
        <w:t xml:space="preserve">Medlemmarna i … … Zontaklubb </w:t>
      </w:r>
      <w:r w:rsidRPr="00917DF2">
        <w:rPr>
          <w:color w:val="FF0000"/>
        </w:rPr>
        <w:t>eller</w:t>
      </w:r>
      <w:r w:rsidR="00895F70">
        <w:t xml:space="preserve"> </w:t>
      </w:r>
      <w:r w:rsidRPr="00A70358">
        <w:t>Presidenten för … … Zontaklubb</w:t>
      </w:r>
    </w:p>
    <w:p w14:paraId="429993C1" w14:textId="77777777" w:rsidR="00FE19DA" w:rsidRDefault="00FE19DA" w:rsidP="00917DF2"/>
    <w:p w14:paraId="63E53B94" w14:textId="28876A15" w:rsidR="0037086B" w:rsidRDefault="0037086B" w:rsidP="00917DF2">
      <w:r>
        <w:t xml:space="preserve">Foto: </w:t>
      </w:r>
      <w:r w:rsidR="00FE19DA">
        <w:t xml:space="preserve">Ulrike Mai, </w:t>
      </w:r>
      <w:proofErr w:type="spellStart"/>
      <w:r w:rsidR="00FE19DA">
        <w:t>Pixabay</w:t>
      </w:r>
      <w:proofErr w:type="spellEnd"/>
      <w:r>
        <w:t xml:space="preserve"> </w:t>
      </w:r>
    </w:p>
    <w:p w14:paraId="66445855" w14:textId="4C70D9ED" w:rsidR="00917DF2" w:rsidRPr="00917DF2" w:rsidRDefault="008F533A" w:rsidP="008F533A">
      <w:r w:rsidRPr="00917DF2">
        <w:rPr>
          <w:i/>
          <w:iCs/>
        </w:rPr>
        <w:t xml:space="preserve">Zonta International är en ledande global organisation som arbetar för att främja kvinnors rättigheter, genom stödjande insatser och påverkansarbete. Organisationen är partipolitiskt och religiöst obunden. </w:t>
      </w:r>
      <w:hyperlink r:id="rId8" w:history="1">
        <w:r w:rsidRPr="00917DF2">
          <w:rPr>
            <w:rStyle w:val="Hyperlnk"/>
            <w:i/>
            <w:iCs/>
          </w:rPr>
          <w:t>www.zonta.se</w:t>
        </w:r>
      </w:hyperlink>
      <w:r w:rsidRPr="00917DF2">
        <w:rPr>
          <w:i/>
          <w:iCs/>
        </w:rPr>
        <w:t xml:space="preserve"> – </w:t>
      </w:r>
      <w:hyperlink r:id="rId9" w:history="1">
        <w:r w:rsidRPr="00917DF2">
          <w:rPr>
            <w:rStyle w:val="Hyperlnk"/>
            <w:i/>
            <w:iCs/>
          </w:rPr>
          <w:t>www.zonta.org</w:t>
        </w:r>
      </w:hyperlink>
    </w:p>
    <w:sectPr w:rsidR="00917DF2" w:rsidRPr="00917DF2" w:rsidSect="003131F4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D05C" w14:textId="77777777" w:rsidR="00DC7F7E" w:rsidRDefault="00DC7F7E" w:rsidP="004B1A00">
      <w:pPr>
        <w:spacing w:after="0" w:line="240" w:lineRule="auto"/>
      </w:pPr>
      <w:r>
        <w:separator/>
      </w:r>
    </w:p>
  </w:endnote>
  <w:endnote w:type="continuationSeparator" w:id="0">
    <w:p w14:paraId="7F790BE0" w14:textId="77777777" w:rsidR="00DC7F7E" w:rsidRDefault="00DC7F7E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Segoe UI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DA923" w14:textId="77777777" w:rsidR="009C6C3A" w:rsidRPr="00A03ACF" w:rsidRDefault="00D67F74" w:rsidP="00A03ACF">
    <w:pPr>
      <w:jc w:val="center"/>
      <w:rPr>
        <w:noProof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1454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3B09B3" w:rsidRDefault="003B09B3" w:rsidP="00A03ACF">
    <w:pPr>
      <w:spacing w:after="20"/>
      <w:contextualSpacing/>
      <w:jc w:val="center"/>
    </w:pPr>
  </w:p>
  <w:p w14:paraId="346D42DF" w14:textId="77777777" w:rsidR="00324EC0" w:rsidRDefault="0035313B" w:rsidP="00A03ACF">
    <w:pPr>
      <w:spacing w:after="20"/>
      <w:contextualSpacing/>
      <w:jc w:val="center"/>
    </w:pPr>
    <w:r>
      <w:t xml:space="preserve">Zonta International </w:t>
    </w:r>
    <w:r w:rsidRPr="001C7289">
      <w:t>|</w:t>
    </w:r>
    <w:r>
      <w:t xml:space="preserve"> </w:t>
    </w:r>
    <w:proofErr w:type="spellStart"/>
    <w:r w:rsidR="002939C8">
      <w:t>District</w:t>
    </w:r>
    <w:proofErr w:type="spellEnd"/>
    <w:r w:rsidR="002939C8">
      <w:t xml:space="preserve"> 21</w:t>
    </w:r>
    <w:r w:rsidR="00877025">
      <w:t xml:space="preserve"> </w:t>
    </w:r>
    <w:r w:rsidR="002939C8" w:rsidRPr="001C7289">
      <w:t xml:space="preserve">| </w:t>
    </w:r>
    <w:r>
      <w:t xml:space="preserve">Sweden &amp; </w:t>
    </w:r>
    <w:proofErr w:type="spellStart"/>
    <w:r>
      <w:t>Latvia</w:t>
    </w:r>
    <w:proofErr w:type="spellEnd"/>
  </w:p>
  <w:p w14:paraId="23B7431F" w14:textId="77777777" w:rsidR="00E87BDF" w:rsidRPr="003131F4" w:rsidRDefault="00324EC0" w:rsidP="003131F4">
    <w:pPr>
      <w:spacing w:after="20"/>
      <w:contextualSpacing/>
      <w:jc w:val="center"/>
    </w:pPr>
    <w:r w:rsidRPr="00324EC0">
      <w:t>www.zonta.</w:t>
    </w:r>
    <w:r w:rsidR="00E53943">
      <w:t>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F113" w14:textId="77777777" w:rsidR="00DC7F7E" w:rsidRDefault="00DC7F7E" w:rsidP="004B1A00">
      <w:pPr>
        <w:spacing w:after="0" w:line="240" w:lineRule="auto"/>
      </w:pPr>
      <w:r>
        <w:separator/>
      </w:r>
    </w:p>
  </w:footnote>
  <w:footnote w:type="continuationSeparator" w:id="0">
    <w:p w14:paraId="3B3A3E40" w14:textId="77777777" w:rsidR="00DC7F7E" w:rsidRDefault="00DC7F7E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7163" w14:textId="77777777" w:rsidR="004B1A00" w:rsidRDefault="00877025" w:rsidP="00156BBA">
    <w:pPr>
      <w:pStyle w:val="Sidhuvud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299" distR="114299" simplePos="0" relativeHeight="251659264" behindDoc="1" locked="1" layoutInCell="1" allowOverlap="1" wp14:anchorId="4894C111" wp14:editId="07777777">
              <wp:simplePos x="0" y="0"/>
              <wp:positionH relativeFrom="page">
                <wp:posOffset>554355</wp:posOffset>
              </wp:positionH>
              <wp:positionV relativeFrom="paragraph">
                <wp:posOffset>-43180</wp:posOffset>
              </wp:positionV>
              <wp:extent cx="0" cy="9878400"/>
              <wp:effectExtent l="76200" t="0" r="95250" b="6604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878400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 xmlns:w16="http://schemas.microsoft.com/office/word/2018/wordml" xmlns:w16cex="http://schemas.microsoft.com/office/word/2018/wordml/cex">
          <w:pict w14:anchorId="66A1DB3A">
            <v:line id="Straight Connector 2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margin" o:spid="_x0000_s1026" strokecolor="#802528" strokeweight="13.9pt" from="43.65pt,-3.4pt" to="43.65pt,774.45pt" w14:anchorId="78B3D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">
              <o:lock v:ext="edit" shapetype="f"/>
              <w10:wrap anchorx="page"/>
              <w10:anchorlock/>
            </v:line>
          </w:pict>
        </mc:Fallback>
      </mc:AlternateContent>
    </w:r>
  </w:p>
  <w:p w14:paraId="6A05A809" w14:textId="77777777" w:rsidR="009C6C3A" w:rsidRDefault="009C6C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4D79" w14:textId="77777777" w:rsidR="00E87BDF" w:rsidRDefault="0025135B" w:rsidP="0025135B">
    <w:pPr>
      <w:pStyle w:val="Sidhuvud"/>
      <w:tabs>
        <w:tab w:val="left" w:pos="1155"/>
        <w:tab w:val="center" w:pos="4513"/>
      </w:tabs>
    </w:pPr>
    <w:r>
      <w:tab/>
    </w:r>
    <w:r>
      <w:tab/>
    </w:r>
    <w:r w:rsidR="002939C8">
      <w:rPr>
        <w:noProof/>
        <w:lang w:eastAsia="sv-SE"/>
      </w:rPr>
      <w:drawing>
        <wp:inline distT="0" distB="0" distL="0" distR="0" wp14:anchorId="3D157AF8" wp14:editId="07777777">
          <wp:extent cx="1476000" cy="1568873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21 vertik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156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025">
      <w:rPr>
        <w:noProof/>
        <w:lang w:eastAsia="sv-SE"/>
      </w:rPr>
      <mc:AlternateContent>
        <mc:Choice Requires="wps">
          <w:drawing>
            <wp:anchor distT="0" distB="0" distL="114299" distR="114299" simplePos="0" relativeHeight="251664384" behindDoc="1" locked="1" layoutInCell="1" allowOverlap="1" wp14:anchorId="1C0295D4" wp14:editId="07777777">
              <wp:simplePos x="0" y="0"/>
              <wp:positionH relativeFrom="page">
                <wp:posOffset>554355</wp:posOffset>
              </wp:positionH>
              <wp:positionV relativeFrom="paragraph">
                <wp:posOffset>-41910</wp:posOffset>
              </wp:positionV>
              <wp:extent cx="0" cy="9878400"/>
              <wp:effectExtent l="76200" t="0" r="95250" b="6604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878400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2BD4F7B7">
            <v:line id="Straight Connector 12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margin" o:spid="_x0000_s1026" strokecolor="#802528" strokeweight="13.9pt" from="43.65pt,-3.3pt" to="43.65pt,774.55pt" w14:anchorId="1F3032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">
              <o:lock v:ext="edit" shapetype="f"/>
              <w10:wrap anchorx="page"/>
              <w10:anchorlock/>
            </v:line>
          </w:pict>
        </mc:Fallback>
      </mc:AlternateContent>
    </w:r>
  </w:p>
  <w:p w14:paraId="60061E4C" w14:textId="77777777" w:rsidR="00E87BDF" w:rsidRDefault="00E87B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B410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4D7D"/>
    <w:multiLevelType w:val="hybridMultilevel"/>
    <w:tmpl w:val="036C9E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282"/>
    <w:multiLevelType w:val="hybridMultilevel"/>
    <w:tmpl w:val="3BCEC27A"/>
    <w:lvl w:ilvl="0" w:tplc="D5ACCB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3C10"/>
    <w:multiLevelType w:val="hybridMultilevel"/>
    <w:tmpl w:val="BF720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A7752"/>
    <w:multiLevelType w:val="hybridMultilevel"/>
    <w:tmpl w:val="4EB02E6A"/>
    <w:lvl w:ilvl="0" w:tplc="25C8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C7B31"/>
    <w:multiLevelType w:val="multilevel"/>
    <w:tmpl w:val="C562D002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0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8D"/>
    <w:rsid w:val="000216B9"/>
    <w:rsid w:val="0003476C"/>
    <w:rsid w:val="000375B7"/>
    <w:rsid w:val="000437E7"/>
    <w:rsid w:val="00051D2B"/>
    <w:rsid w:val="000E0AE2"/>
    <w:rsid w:val="0014544E"/>
    <w:rsid w:val="00156BBA"/>
    <w:rsid w:val="00165566"/>
    <w:rsid w:val="001A182A"/>
    <w:rsid w:val="001C7289"/>
    <w:rsid w:val="001D7F23"/>
    <w:rsid w:val="0025135B"/>
    <w:rsid w:val="002939C8"/>
    <w:rsid w:val="00295B84"/>
    <w:rsid w:val="002A37FA"/>
    <w:rsid w:val="002F02BF"/>
    <w:rsid w:val="003131F4"/>
    <w:rsid w:val="003242B8"/>
    <w:rsid w:val="00324EC0"/>
    <w:rsid w:val="0033265B"/>
    <w:rsid w:val="003370A2"/>
    <w:rsid w:val="00337FF8"/>
    <w:rsid w:val="0035313B"/>
    <w:rsid w:val="0037086B"/>
    <w:rsid w:val="00387621"/>
    <w:rsid w:val="003938C5"/>
    <w:rsid w:val="003964A3"/>
    <w:rsid w:val="003B09B3"/>
    <w:rsid w:val="003C0D88"/>
    <w:rsid w:val="003D723C"/>
    <w:rsid w:val="004006AF"/>
    <w:rsid w:val="00411A7C"/>
    <w:rsid w:val="004177D1"/>
    <w:rsid w:val="004663FA"/>
    <w:rsid w:val="004961FA"/>
    <w:rsid w:val="004B1A00"/>
    <w:rsid w:val="004C490C"/>
    <w:rsid w:val="004C722B"/>
    <w:rsid w:val="004D2CBE"/>
    <w:rsid w:val="00521483"/>
    <w:rsid w:val="00524C2C"/>
    <w:rsid w:val="00542C89"/>
    <w:rsid w:val="00577731"/>
    <w:rsid w:val="00582C43"/>
    <w:rsid w:val="005841E9"/>
    <w:rsid w:val="005919EC"/>
    <w:rsid w:val="005A2565"/>
    <w:rsid w:val="005C2E61"/>
    <w:rsid w:val="006422A1"/>
    <w:rsid w:val="006556A2"/>
    <w:rsid w:val="006560C1"/>
    <w:rsid w:val="006D364B"/>
    <w:rsid w:val="006E32CB"/>
    <w:rsid w:val="007174F9"/>
    <w:rsid w:val="00736F7C"/>
    <w:rsid w:val="00746BEF"/>
    <w:rsid w:val="00764F2D"/>
    <w:rsid w:val="0078101C"/>
    <w:rsid w:val="007A5D6B"/>
    <w:rsid w:val="007B419B"/>
    <w:rsid w:val="007D3543"/>
    <w:rsid w:val="00811B11"/>
    <w:rsid w:val="00877025"/>
    <w:rsid w:val="00885407"/>
    <w:rsid w:val="00895F70"/>
    <w:rsid w:val="008A0A93"/>
    <w:rsid w:val="008A4770"/>
    <w:rsid w:val="008B6356"/>
    <w:rsid w:val="008C0783"/>
    <w:rsid w:val="008C6C27"/>
    <w:rsid w:val="008F533A"/>
    <w:rsid w:val="00917DF2"/>
    <w:rsid w:val="009369B8"/>
    <w:rsid w:val="0099075B"/>
    <w:rsid w:val="009A3277"/>
    <w:rsid w:val="009A6253"/>
    <w:rsid w:val="009C6C3A"/>
    <w:rsid w:val="009D7AB3"/>
    <w:rsid w:val="009E2C21"/>
    <w:rsid w:val="00A03ACF"/>
    <w:rsid w:val="00A2151F"/>
    <w:rsid w:val="00A51F57"/>
    <w:rsid w:val="00A6004F"/>
    <w:rsid w:val="00A663BF"/>
    <w:rsid w:val="00A976F4"/>
    <w:rsid w:val="00AB67A8"/>
    <w:rsid w:val="00AE400A"/>
    <w:rsid w:val="00B0057C"/>
    <w:rsid w:val="00B15E22"/>
    <w:rsid w:val="00B54884"/>
    <w:rsid w:val="00B80B27"/>
    <w:rsid w:val="00B921BD"/>
    <w:rsid w:val="00C35D35"/>
    <w:rsid w:val="00C53E14"/>
    <w:rsid w:val="00CA74DA"/>
    <w:rsid w:val="00CC0801"/>
    <w:rsid w:val="00D56A04"/>
    <w:rsid w:val="00D67F74"/>
    <w:rsid w:val="00D84DD0"/>
    <w:rsid w:val="00D972CF"/>
    <w:rsid w:val="00D97681"/>
    <w:rsid w:val="00DC7F7E"/>
    <w:rsid w:val="00DE038A"/>
    <w:rsid w:val="00E06E49"/>
    <w:rsid w:val="00E53943"/>
    <w:rsid w:val="00E564AE"/>
    <w:rsid w:val="00E63891"/>
    <w:rsid w:val="00E75832"/>
    <w:rsid w:val="00E87BDF"/>
    <w:rsid w:val="00EA358D"/>
    <w:rsid w:val="00ED0288"/>
    <w:rsid w:val="00ED63F9"/>
    <w:rsid w:val="00F813E7"/>
    <w:rsid w:val="00FA5CC7"/>
    <w:rsid w:val="00FD2D5E"/>
    <w:rsid w:val="00FE19DA"/>
    <w:rsid w:val="355017B7"/>
    <w:rsid w:val="7561B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873ED"/>
  <w15:docId w15:val="{A849A819-4E4D-4772-B3C4-A1C267F0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51F"/>
    <w:pPr>
      <w:spacing w:after="240"/>
    </w:pPr>
    <w:rPr>
      <w:rFonts w:ascii="Arial" w:hAnsi="Arial"/>
      <w:lang w:val="sv-SE"/>
    </w:rPr>
  </w:style>
  <w:style w:type="paragraph" w:styleId="Rubrik1">
    <w:name w:val="heading 1"/>
    <w:basedOn w:val="Normal"/>
    <w:next w:val="Normal"/>
    <w:link w:val="Rubrik1Char"/>
    <w:rsid w:val="00A2151F"/>
    <w:pPr>
      <w:keepNext/>
      <w:numPr>
        <w:numId w:val="9"/>
      </w:numPr>
      <w:spacing w:before="360" w:after="120" w:line="240" w:lineRule="auto"/>
      <w:outlineLvl w:val="0"/>
    </w:pPr>
    <w:rPr>
      <w:rFonts w:asciiTheme="majorHAnsi" w:eastAsia="Times New Roman" w:hAnsiTheme="majorHAnsi" w:cs="Times New Roman"/>
      <w:b/>
      <w:color w:val="800000"/>
      <w:sz w:val="36"/>
      <w:szCs w:val="20"/>
      <w:lang w:eastAsia="sv-SE"/>
    </w:rPr>
  </w:style>
  <w:style w:type="paragraph" w:styleId="Rubrik2">
    <w:name w:val="heading 2"/>
    <w:basedOn w:val="Normal"/>
    <w:next w:val="Normal"/>
    <w:link w:val="Rubrik2Char"/>
    <w:unhideWhenUsed/>
    <w:rsid w:val="00A2151F"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2151F"/>
    <w:pPr>
      <w:spacing w:after="8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1A00"/>
  </w:style>
  <w:style w:type="paragraph" w:styleId="Sidfot">
    <w:name w:val="footer"/>
    <w:basedOn w:val="Normal"/>
    <w:link w:val="Sidfot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1A00"/>
  </w:style>
  <w:style w:type="paragraph" w:styleId="Ballongtext">
    <w:name w:val="Balloon Text"/>
    <w:basedOn w:val="Normal"/>
    <w:link w:val="Ballong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A2151F"/>
    <w:rPr>
      <w:rFonts w:ascii="Arial" w:hAnsi="Arial"/>
      <w:b/>
      <w:lang w:val="sv-SE"/>
    </w:rPr>
  </w:style>
  <w:style w:type="character" w:customStyle="1" w:styleId="Rubrik1Char">
    <w:name w:val="Rubrik 1 Char"/>
    <w:basedOn w:val="Standardstycketeckensnitt"/>
    <w:link w:val="Rubrik1"/>
    <w:rsid w:val="00A2151F"/>
    <w:rPr>
      <w:rFonts w:asciiTheme="majorHAnsi" w:eastAsia="Times New Roman" w:hAnsiTheme="majorHAnsi" w:cs="Times New Roman"/>
      <w:b/>
      <w:color w:val="800000"/>
      <w:sz w:val="36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A2151F"/>
    <w:rPr>
      <w:rFonts w:asciiTheme="majorHAnsi" w:eastAsiaTheme="majorEastAsia" w:hAnsiTheme="majorHAnsi" w:cstheme="majorBidi"/>
      <w:sz w:val="28"/>
      <w:szCs w:val="26"/>
      <w:lang w:val="sv-SE"/>
    </w:rPr>
  </w:style>
  <w:style w:type="paragraph" w:customStyle="1" w:styleId="Rubrik2-onumrerad">
    <w:name w:val="Rubrik 2 - onumrerad"/>
    <w:basedOn w:val="Rubrik2"/>
    <w:link w:val="Rubrik2-onumreradChar"/>
    <w:qFormat/>
    <w:rsid w:val="00E63891"/>
    <w:pPr>
      <w:numPr>
        <w:ilvl w:val="0"/>
        <w:numId w:val="0"/>
      </w:numPr>
    </w:pPr>
    <w:rPr>
      <w:b/>
    </w:rPr>
  </w:style>
  <w:style w:type="paragraph" w:styleId="Punktlista">
    <w:name w:val="List Bullet"/>
    <w:basedOn w:val="Normal"/>
    <w:qFormat/>
    <w:rsid w:val="00A2151F"/>
    <w:pPr>
      <w:numPr>
        <w:numId w:val="7"/>
      </w:numPr>
    </w:pPr>
  </w:style>
  <w:style w:type="paragraph" w:styleId="Liststycke">
    <w:name w:val="List Paragraph"/>
    <w:basedOn w:val="Normal"/>
    <w:link w:val="ListstyckeChar"/>
    <w:uiPriority w:val="34"/>
    <w:rsid w:val="00577731"/>
    <w:pPr>
      <w:ind w:left="720"/>
      <w:contextualSpacing/>
    </w:pPr>
  </w:style>
  <w:style w:type="paragraph" w:customStyle="1" w:styleId="Rubrik1-onumrerad">
    <w:name w:val="Rubrik 1 - onumrerad"/>
    <w:basedOn w:val="Rubrik1"/>
    <w:link w:val="Rubrik1-onumreradChar"/>
    <w:qFormat/>
    <w:rsid w:val="00A2151F"/>
    <w:pPr>
      <w:numPr>
        <w:numId w:val="0"/>
      </w:numPr>
    </w:pPr>
  </w:style>
  <w:style w:type="character" w:customStyle="1" w:styleId="Rubrik2-onumreradChar">
    <w:name w:val="Rubrik 2 - onumrerad Char"/>
    <w:basedOn w:val="Rubrik2Char"/>
    <w:link w:val="Rubrik2-onumrerad"/>
    <w:rsid w:val="00E63891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577731"/>
    <w:rPr>
      <w:rFonts w:ascii="Arial" w:hAnsi="Arial"/>
    </w:rPr>
  </w:style>
  <w:style w:type="character" w:customStyle="1" w:styleId="Rubrik1-onumreradChar">
    <w:name w:val="Rubrik 1 - onumrerad Char"/>
    <w:basedOn w:val="Rubrik1Char"/>
    <w:link w:val="Rubrik1-onumrerad"/>
    <w:rsid w:val="00A2151F"/>
    <w:rPr>
      <w:rFonts w:asciiTheme="majorHAnsi" w:eastAsia="Times New Roman" w:hAnsiTheme="majorHAnsi" w:cs="Times New Roman"/>
      <w:b/>
      <w:color w:val="800000"/>
      <w:sz w:val="36"/>
      <w:szCs w:val="20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A2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917DF2"/>
    <w:pPr>
      <w:spacing w:after="0" w:line="240" w:lineRule="auto"/>
    </w:pPr>
    <w:rPr>
      <w:rFonts w:eastAsiaTheme="minorHAns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7DF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17DF2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DE038A"/>
    <w:pPr>
      <w:spacing w:after="0" w:line="240" w:lineRule="auto"/>
    </w:pPr>
    <w:rPr>
      <w:rFonts w:eastAsiaTheme="minorHAnsi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56A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56A0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6A04"/>
    <w:rPr>
      <w:rFonts w:ascii="Arial" w:hAnsi="Arial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6A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6A04"/>
    <w:rPr>
      <w:rFonts w:ascii="Arial" w:hAnsi="Arial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nta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0CD0-B6A4-9F46-B839-167DBDA9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Trusk Edrinn</dc:creator>
  <cp:lastModifiedBy>eva.bokman@econova.se</cp:lastModifiedBy>
  <cp:revision>3</cp:revision>
  <cp:lastPrinted>2015-09-05T16:20:00Z</cp:lastPrinted>
  <dcterms:created xsi:type="dcterms:W3CDTF">2021-02-11T06:38:00Z</dcterms:created>
  <dcterms:modified xsi:type="dcterms:W3CDTF">2021-02-11T07:27:00Z</dcterms:modified>
</cp:coreProperties>
</file>